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7908" w14:textId="77777777" w:rsidR="00301A77" w:rsidRPr="00301A77" w:rsidRDefault="00301A77" w:rsidP="00301A77">
      <w:pPr>
        <w:rPr>
          <w:rFonts w:eastAsia="Times New Roman"/>
        </w:rPr>
      </w:pPr>
    </w:p>
    <w:p w14:paraId="0F6FF53C" w14:textId="77777777" w:rsidR="00301A77" w:rsidRPr="00301A77" w:rsidRDefault="00301A77" w:rsidP="00301A77">
      <w:pPr>
        <w:shd w:val="clear" w:color="auto" w:fill="E3E3E3"/>
        <w:spacing w:after="48"/>
        <w:outlineLvl w:val="1"/>
        <w:rPr>
          <w:rFonts w:ascii="Open Sans" w:eastAsia="Times New Roman" w:hAnsi="Open Sans" w:cs="Open Sans"/>
          <w:sz w:val="57"/>
          <w:szCs w:val="57"/>
        </w:rPr>
      </w:pPr>
      <w:r w:rsidRPr="00301A77">
        <w:rPr>
          <w:rFonts w:ascii="Open Sans" w:eastAsia="Times New Roman" w:hAnsi="Open Sans" w:cs="Open Sans"/>
          <w:sz w:val="57"/>
          <w:szCs w:val="57"/>
        </w:rPr>
        <w:t>Ekphrastic Workshop</w:t>
      </w:r>
    </w:p>
    <w:p w14:paraId="551FC3A8" w14:textId="77777777" w:rsidR="00301A77" w:rsidRPr="00301A77" w:rsidRDefault="00301A77" w:rsidP="00301A77">
      <w:pPr>
        <w:shd w:val="clear" w:color="auto" w:fill="CDCDCD"/>
        <w:outlineLvl w:val="2"/>
        <w:rPr>
          <w:rFonts w:ascii="Open Sans" w:eastAsia="Times New Roman" w:hAnsi="Open Sans" w:cs="Open Sans"/>
        </w:rPr>
      </w:pPr>
      <w:proofErr w:type="gramStart"/>
      <w:r w:rsidRPr="00301A77">
        <w:rPr>
          <w:rFonts w:ascii="Open Sans" w:eastAsia="Times New Roman" w:hAnsi="Open Sans" w:cs="Open Sans"/>
        </w:rPr>
        <w:t>Where</w:t>
      </w:r>
      <w:proofErr w:type="gramEnd"/>
    </w:p>
    <w:p w14:paraId="3EA1DB19" w14:textId="77777777" w:rsidR="00301A77" w:rsidRPr="00301A77" w:rsidRDefault="00301A77" w:rsidP="00301A77">
      <w:pPr>
        <w:shd w:val="clear" w:color="auto" w:fill="E3E3E3"/>
        <w:rPr>
          <w:rFonts w:ascii="Open Sans" w:eastAsia="Times New Roman" w:hAnsi="Open Sans" w:cs="Open Sans"/>
        </w:rPr>
      </w:pPr>
      <w:r w:rsidRPr="00301A77">
        <w:rPr>
          <w:rFonts w:ascii="Open Sans" w:eastAsia="Times New Roman" w:hAnsi="Open Sans" w:cs="Open Sans"/>
        </w:rPr>
        <w:t>Bellefonte Art Museum @ 10:30 a.m. - 12:00 p.m.</w:t>
      </w:r>
    </w:p>
    <w:p w14:paraId="625F2A78" w14:textId="77777777" w:rsidR="00301A77" w:rsidRPr="00301A77" w:rsidRDefault="00301A77" w:rsidP="00301A77">
      <w:pPr>
        <w:shd w:val="clear" w:color="auto" w:fill="CDCDCD"/>
        <w:outlineLvl w:val="2"/>
        <w:rPr>
          <w:rFonts w:ascii="Open Sans" w:eastAsia="Times New Roman" w:hAnsi="Open Sans" w:cs="Open Sans"/>
        </w:rPr>
      </w:pPr>
      <w:r w:rsidRPr="00301A77">
        <w:rPr>
          <w:rFonts w:ascii="Open Sans" w:eastAsia="Times New Roman" w:hAnsi="Open Sans" w:cs="Open Sans"/>
        </w:rPr>
        <w:t>When</w:t>
      </w:r>
    </w:p>
    <w:p w14:paraId="77ED1602" w14:textId="77777777" w:rsidR="00301A77" w:rsidRPr="00301A77" w:rsidRDefault="00301A77" w:rsidP="00301A77">
      <w:pPr>
        <w:shd w:val="clear" w:color="auto" w:fill="E3E3E3"/>
        <w:spacing w:line="360" w:lineRule="atLeast"/>
        <w:rPr>
          <w:rFonts w:ascii="Open Sans" w:eastAsia="Times New Roman" w:hAnsi="Open Sans" w:cs="Open Sans"/>
        </w:rPr>
      </w:pPr>
      <w:r w:rsidRPr="00301A77">
        <w:rPr>
          <w:rFonts w:ascii="Open Sans" w:eastAsia="Times New Roman" w:hAnsi="Open Sans" w:cs="Open Sans"/>
        </w:rPr>
        <w:t>March 18 - March 18</w:t>
      </w:r>
    </w:p>
    <w:p w14:paraId="5D723174" w14:textId="77777777" w:rsidR="00301A77" w:rsidRPr="00301A77" w:rsidRDefault="00301A77" w:rsidP="00301A77">
      <w:pPr>
        <w:shd w:val="clear" w:color="auto" w:fill="CDCDCD"/>
        <w:outlineLvl w:val="2"/>
        <w:rPr>
          <w:rFonts w:ascii="Open Sans" w:eastAsia="Times New Roman" w:hAnsi="Open Sans" w:cs="Open Sans"/>
        </w:rPr>
      </w:pPr>
      <w:r w:rsidRPr="00301A77">
        <w:rPr>
          <w:rFonts w:ascii="Open Sans" w:eastAsia="Times New Roman" w:hAnsi="Open Sans" w:cs="Open Sans"/>
        </w:rPr>
        <w:t>Who</w:t>
      </w:r>
    </w:p>
    <w:p w14:paraId="00E00A2F" w14:textId="77777777" w:rsidR="00301A77" w:rsidRPr="00301A77" w:rsidRDefault="00301A77" w:rsidP="00301A77">
      <w:pPr>
        <w:shd w:val="clear" w:color="auto" w:fill="E3E3E3"/>
        <w:spacing w:line="360" w:lineRule="atLeast"/>
        <w:rPr>
          <w:rFonts w:ascii="Open Sans" w:eastAsia="Times New Roman" w:hAnsi="Open Sans" w:cs="Open Sans"/>
        </w:rPr>
      </w:pPr>
      <w:r w:rsidRPr="00301A77">
        <w:rPr>
          <w:rFonts w:ascii="Open Sans" w:eastAsia="Times New Roman" w:hAnsi="Open Sans" w:cs="Open Sans"/>
        </w:rPr>
        <w:t>Registration Required</w:t>
      </w:r>
    </w:p>
    <w:p w14:paraId="2DF354CA" w14:textId="77777777" w:rsidR="00301A77" w:rsidRPr="00301A77" w:rsidRDefault="00301A77" w:rsidP="00301A77">
      <w:pPr>
        <w:outlineLvl w:val="0"/>
        <w:rPr>
          <w:rFonts w:ascii="Open Sans" w:eastAsia="Times New Roman" w:hAnsi="Open Sans" w:cs="Open Sans"/>
          <w:kern w:val="36"/>
          <w:sz w:val="48"/>
          <w:szCs w:val="48"/>
        </w:rPr>
      </w:pPr>
      <w:r w:rsidRPr="00301A77">
        <w:rPr>
          <w:rFonts w:ascii="Open Sans" w:eastAsia="Times New Roman" w:hAnsi="Open Sans" w:cs="Open Sans"/>
          <w:b/>
          <w:bCs/>
          <w:kern w:val="36"/>
          <w:sz w:val="48"/>
          <w:szCs w:val="48"/>
        </w:rPr>
        <w:t>A Certain Slant of Light</w:t>
      </w:r>
    </w:p>
    <w:p w14:paraId="6B088733" w14:textId="77777777" w:rsidR="00301A77" w:rsidRPr="00301A77" w:rsidRDefault="00301A77" w:rsidP="00301A77">
      <w:pPr>
        <w:rPr>
          <w:rFonts w:ascii="Open Sans" w:eastAsia="Times New Roman" w:hAnsi="Open Sans" w:cs="Open Sans"/>
        </w:rPr>
      </w:pPr>
      <w:r w:rsidRPr="00301A77">
        <w:rPr>
          <w:rFonts w:ascii="Open Sans" w:eastAsia="Times New Roman" w:hAnsi="Open Sans" w:cs="Open Sans"/>
          <w:b/>
          <w:bCs/>
        </w:rPr>
        <w:br/>
      </w:r>
      <w:r w:rsidRPr="00301A77">
        <w:rPr>
          <w:rFonts w:ascii="Open Sans" w:eastAsia="Times New Roman" w:hAnsi="Open Sans" w:cs="Open Sans"/>
        </w:rPr>
        <w:t>During this hands-on workshop, we’ll discuss perspective, persona, musicality, setting, and other poetic techniques as participants create their own responses to art. Paintings, sculpture, film clips, and photography will serve as generative springboards for poems. Come ready to view, discuss, focus, write.  </w:t>
      </w:r>
      <w:r w:rsidRPr="00301A77">
        <w:rPr>
          <w:rFonts w:ascii="Open Sans" w:eastAsia="Times New Roman" w:hAnsi="Open Sans" w:cs="Open Sans"/>
        </w:rPr>
        <w:br/>
      </w:r>
      <w:r w:rsidRPr="00301A77">
        <w:rPr>
          <w:rFonts w:ascii="Open Sans" w:eastAsia="Times New Roman" w:hAnsi="Open Sans" w:cs="Open Sans"/>
        </w:rPr>
        <w:br/>
        <w:t>Marjorie Maddox is professor of English and Creative Writing at Lock Haven University. Her 20 books include </w:t>
      </w:r>
      <w:hyperlink r:id="rId4" w:tgtFrame="_blank" w:history="1">
        <w:r w:rsidRPr="00301A77">
          <w:rPr>
            <w:rFonts w:ascii="Open Sans" w:eastAsia="Times New Roman" w:hAnsi="Open Sans" w:cs="Open Sans"/>
            <w:i/>
            <w:iCs/>
            <w:color w:val="0000FF"/>
            <w:u w:val="single"/>
          </w:rPr>
          <w:t>Heart Speaks, Is Spoken For</w:t>
        </w:r>
        <w:r w:rsidRPr="00301A77">
          <w:rPr>
            <w:rFonts w:ascii="Open Sans" w:eastAsia="Times New Roman" w:hAnsi="Open Sans" w:cs="Open Sans"/>
            <w:color w:val="0000FF"/>
            <w:u w:val="single"/>
          </w:rPr>
          <w:t> [shantiarts.co]</w:t>
        </w:r>
      </w:hyperlink>
      <w:r w:rsidRPr="00301A77">
        <w:rPr>
          <w:rFonts w:ascii="Open Sans" w:eastAsia="Times New Roman" w:hAnsi="Open Sans" w:cs="Open Sans"/>
          <w:i/>
          <w:iCs/>
        </w:rPr>
        <w:t> </w:t>
      </w:r>
      <w:r w:rsidRPr="00301A77">
        <w:rPr>
          <w:rFonts w:ascii="Open Sans" w:eastAsia="Times New Roman" w:hAnsi="Open Sans" w:cs="Open Sans"/>
        </w:rPr>
        <w:t>(Shanti Arts), an ekphrastic collaboration with photographer Karen Elias. and the forthcoming </w:t>
      </w:r>
      <w:r w:rsidRPr="00301A77">
        <w:rPr>
          <w:rFonts w:ascii="Open Sans" w:eastAsia="Times New Roman" w:hAnsi="Open Sans" w:cs="Open Sans"/>
          <w:i/>
          <w:iCs/>
        </w:rPr>
        <w:t>In the Museum of My Daughter’s Mind</w:t>
      </w:r>
      <w:r w:rsidRPr="00301A77">
        <w:rPr>
          <w:rFonts w:ascii="Open Sans" w:eastAsia="Times New Roman" w:hAnsi="Open Sans" w:cs="Open Sans"/>
        </w:rPr>
        <w:t>, an ekphrastic response to 18 paintings by her daughter, plus work by other artists. For more information, please see</w:t>
      </w:r>
      <w:hyperlink r:id="rId5" w:tgtFrame="_blank" w:history="1">
        <w:r w:rsidRPr="00301A77">
          <w:rPr>
            <w:rFonts w:ascii="Open Sans" w:eastAsia="Times New Roman" w:hAnsi="Open Sans" w:cs="Open Sans"/>
            <w:color w:val="0000FF"/>
            <w:u w:val="single"/>
          </w:rPr>
          <w:t>www.marjoriemaddox.com [marjoriemaddox.com]</w:t>
        </w:r>
      </w:hyperlink>
      <w:r w:rsidRPr="00301A77">
        <w:rPr>
          <w:rFonts w:ascii="Open Sans" w:eastAsia="Times New Roman" w:hAnsi="Open Sans" w:cs="Open Sans"/>
        </w:rPr>
        <w:t> </w:t>
      </w:r>
      <w:r w:rsidRPr="00301A77">
        <w:rPr>
          <w:rFonts w:ascii="Open Sans" w:eastAsia="Times New Roman" w:hAnsi="Open Sans" w:cs="Open Sans"/>
        </w:rPr>
        <w:br/>
      </w:r>
      <w:r w:rsidRPr="00301A77">
        <w:rPr>
          <w:rFonts w:ascii="Open Sans" w:eastAsia="Times New Roman" w:hAnsi="Open Sans" w:cs="Open Sans"/>
        </w:rPr>
        <w:br/>
        <w:t>Registration fee: $10.00</w:t>
      </w:r>
      <w:r w:rsidRPr="00301A77">
        <w:rPr>
          <w:rFonts w:ascii="Open Sans" w:eastAsia="Times New Roman" w:hAnsi="Open Sans" w:cs="Open Sans"/>
        </w:rPr>
        <w:br/>
      </w:r>
      <w:r w:rsidRPr="00301A77">
        <w:rPr>
          <w:rFonts w:ascii="Open Sans" w:eastAsia="Times New Roman" w:hAnsi="Open Sans" w:cs="Open Sans"/>
        </w:rPr>
        <w:br/>
        <w:t>Please register at bellefontmuseum@gmail.com</w:t>
      </w:r>
      <w:r w:rsidRPr="00301A77">
        <w:rPr>
          <w:rFonts w:ascii="Open Sans" w:eastAsia="Times New Roman" w:hAnsi="Open Sans" w:cs="Open Sans"/>
        </w:rPr>
        <w:br/>
        <w:t>Payment info will be emailed upon registration</w:t>
      </w:r>
      <w:r w:rsidRPr="00301A77">
        <w:rPr>
          <w:rFonts w:ascii="Open Sans" w:eastAsia="Times New Roman" w:hAnsi="Open Sans" w:cs="Open Sans"/>
        </w:rPr>
        <w:br/>
        <w:t>Maximum participants: 10</w:t>
      </w:r>
    </w:p>
    <w:p w14:paraId="41378F40" w14:textId="77777777" w:rsidR="00301A77" w:rsidRPr="00301A77" w:rsidRDefault="00301A77" w:rsidP="00301A77">
      <w:pPr>
        <w:rPr>
          <w:rFonts w:ascii="Open Sans" w:eastAsia="Times New Roman" w:hAnsi="Open Sans" w:cs="Open Sans"/>
        </w:rPr>
      </w:pPr>
    </w:p>
    <w:p w14:paraId="78BABD87" w14:textId="77777777" w:rsidR="005524A9" w:rsidRDefault="00000000"/>
    <w:sectPr w:rsidR="005524A9" w:rsidSect="00DD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77"/>
    <w:rsid w:val="00301A77"/>
    <w:rsid w:val="00535553"/>
    <w:rsid w:val="00695BE4"/>
    <w:rsid w:val="008D5F06"/>
    <w:rsid w:val="0094714C"/>
    <w:rsid w:val="00DD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858FC"/>
  <w15:chartTrackingRefBased/>
  <w15:docId w15:val="{1D5BF063-F67C-C846-9936-75D5EA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1A77"/>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01A77"/>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01A7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77"/>
    <w:rPr>
      <w:rFonts w:eastAsia="Times New Roman"/>
      <w:b/>
      <w:bCs/>
      <w:kern w:val="36"/>
      <w:sz w:val="48"/>
      <w:szCs w:val="48"/>
    </w:rPr>
  </w:style>
  <w:style w:type="character" w:customStyle="1" w:styleId="Heading2Char">
    <w:name w:val="Heading 2 Char"/>
    <w:basedOn w:val="DefaultParagraphFont"/>
    <w:link w:val="Heading2"/>
    <w:uiPriority w:val="9"/>
    <w:rsid w:val="00301A77"/>
    <w:rPr>
      <w:rFonts w:eastAsia="Times New Roman"/>
      <w:b/>
      <w:bCs/>
      <w:sz w:val="36"/>
      <w:szCs w:val="36"/>
    </w:rPr>
  </w:style>
  <w:style w:type="character" w:customStyle="1" w:styleId="Heading3Char">
    <w:name w:val="Heading 3 Char"/>
    <w:basedOn w:val="DefaultParagraphFont"/>
    <w:link w:val="Heading3"/>
    <w:uiPriority w:val="9"/>
    <w:rsid w:val="00301A77"/>
    <w:rPr>
      <w:rFonts w:eastAsia="Times New Roman"/>
      <w:b/>
      <w:bCs/>
      <w:sz w:val="27"/>
      <w:szCs w:val="27"/>
    </w:rPr>
  </w:style>
  <w:style w:type="paragraph" w:styleId="NormalWeb">
    <w:name w:val="Normal (Web)"/>
    <w:basedOn w:val="Normal"/>
    <w:uiPriority w:val="99"/>
    <w:semiHidden/>
    <w:unhideWhenUsed/>
    <w:rsid w:val="00301A77"/>
    <w:pPr>
      <w:spacing w:before="100" w:beforeAutospacing="1" w:after="100" w:afterAutospacing="1"/>
    </w:pPr>
    <w:rPr>
      <w:rFonts w:eastAsia="Times New Roman"/>
    </w:rPr>
  </w:style>
  <w:style w:type="character" w:styleId="Strong">
    <w:name w:val="Strong"/>
    <w:basedOn w:val="DefaultParagraphFont"/>
    <w:uiPriority w:val="22"/>
    <w:qFormat/>
    <w:rsid w:val="00301A77"/>
    <w:rPr>
      <w:b/>
      <w:bCs/>
    </w:rPr>
  </w:style>
  <w:style w:type="character" w:styleId="Hyperlink">
    <w:name w:val="Hyperlink"/>
    <w:basedOn w:val="DefaultParagraphFont"/>
    <w:uiPriority w:val="99"/>
    <w:semiHidden/>
    <w:unhideWhenUsed/>
    <w:rsid w:val="00301A77"/>
    <w:rPr>
      <w:color w:val="0000FF"/>
      <w:u w:val="single"/>
    </w:rPr>
  </w:style>
  <w:style w:type="character" w:styleId="Emphasis">
    <w:name w:val="Emphasis"/>
    <w:basedOn w:val="DefaultParagraphFont"/>
    <w:uiPriority w:val="20"/>
    <w:qFormat/>
    <w:rsid w:val="00301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35">
      <w:bodyDiv w:val="1"/>
      <w:marLeft w:val="0"/>
      <w:marRight w:val="0"/>
      <w:marTop w:val="0"/>
      <w:marBottom w:val="0"/>
      <w:divBdr>
        <w:top w:val="none" w:sz="0" w:space="0" w:color="auto"/>
        <w:left w:val="none" w:sz="0" w:space="0" w:color="auto"/>
        <w:bottom w:val="none" w:sz="0" w:space="0" w:color="auto"/>
        <w:right w:val="none" w:sz="0" w:space="0" w:color="auto"/>
      </w:divBdr>
      <w:divsChild>
        <w:div w:id="1490252123">
          <w:marLeft w:val="0"/>
          <w:marRight w:val="0"/>
          <w:marTop w:val="0"/>
          <w:marBottom w:val="0"/>
          <w:divBdr>
            <w:top w:val="none" w:sz="0" w:space="0" w:color="auto"/>
            <w:left w:val="none" w:sz="0" w:space="0" w:color="auto"/>
            <w:bottom w:val="none" w:sz="0" w:space="0" w:color="auto"/>
            <w:right w:val="none" w:sz="0" w:space="0" w:color="auto"/>
          </w:divBdr>
          <w:divsChild>
            <w:div w:id="1814758296">
              <w:marLeft w:val="0"/>
              <w:marRight w:val="0"/>
              <w:marTop w:val="0"/>
              <w:marBottom w:val="0"/>
              <w:divBdr>
                <w:top w:val="none" w:sz="0" w:space="0" w:color="auto"/>
                <w:left w:val="none" w:sz="0" w:space="0" w:color="auto"/>
                <w:bottom w:val="none" w:sz="0" w:space="0" w:color="auto"/>
                <w:right w:val="none" w:sz="0" w:space="0" w:color="auto"/>
              </w:divBdr>
            </w:div>
          </w:divsChild>
        </w:div>
        <w:div w:id="535580087">
          <w:marLeft w:val="0"/>
          <w:marRight w:val="0"/>
          <w:marTop w:val="0"/>
          <w:marBottom w:val="0"/>
          <w:divBdr>
            <w:top w:val="none" w:sz="0" w:space="0" w:color="auto"/>
            <w:left w:val="none" w:sz="0" w:space="0" w:color="auto"/>
            <w:bottom w:val="none" w:sz="0" w:space="0" w:color="auto"/>
            <w:right w:val="none" w:sz="0" w:space="0" w:color="auto"/>
          </w:divBdr>
          <w:divsChild>
            <w:div w:id="1817455832">
              <w:marLeft w:val="0"/>
              <w:marRight w:val="0"/>
              <w:marTop w:val="0"/>
              <w:marBottom w:val="0"/>
              <w:divBdr>
                <w:top w:val="none" w:sz="0" w:space="0" w:color="auto"/>
                <w:left w:val="none" w:sz="0" w:space="0" w:color="auto"/>
                <w:bottom w:val="none" w:sz="0" w:space="0" w:color="auto"/>
                <w:right w:val="none" w:sz="0" w:space="0" w:color="auto"/>
              </w:divBdr>
            </w:div>
            <w:div w:id="1747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www.marjoriemaddox.com__;!!I1GahPdV!ay-9tFsAV-uGmJ8QCLLbWuGAq8fBVKY5kCA9_AT5vqEtb6PFuufEDtE4QVxxSbZIsz-oHwvpsWThizd6NkU72Zp6$" TargetMode="External"/><Relationship Id="rId4" Type="http://schemas.openxmlformats.org/officeDocument/2006/relationships/hyperlink" Target="https://urldefense.com/v3/__http:/www.shantiarts.co/uploads/files/mno/MADDOX_ELIAS_HEART.html__;!!I1GahPdV!ay-9tFsAV-uGmJ8QCLLbWuGAq8fBVKY5kCA9_AT5vqEtb6PFuufEDtE4QVxxSbZIsz-oHwvpsWThizd6NtzKV1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Hafer, Marjorie</dc:creator>
  <cp:keywords/>
  <dc:description/>
  <cp:lastModifiedBy>Maddox Hafer, Marjorie</cp:lastModifiedBy>
  <cp:revision>1</cp:revision>
  <dcterms:created xsi:type="dcterms:W3CDTF">2023-01-24T16:02:00Z</dcterms:created>
  <dcterms:modified xsi:type="dcterms:W3CDTF">2023-01-24T16:03:00Z</dcterms:modified>
</cp:coreProperties>
</file>